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493" w:rsidRDefault="00FD6493" w:rsidP="00FD6493">
      <w:pPr>
        <w:pStyle w:val="a3"/>
        <w:jc w:val="right"/>
        <w:rPr>
          <w:rFonts w:ascii="Arial" w:hAnsi="Arial" w:cs="Arial"/>
        </w:rPr>
      </w:pPr>
      <w:r>
        <w:rPr>
          <w:rFonts w:ascii="Arial" w:hAnsi="Arial" w:cs="Arial"/>
        </w:rPr>
        <w:t>Опубликовано в издании «Бюллетень</w:t>
      </w:r>
    </w:p>
    <w:p w:rsidR="00FD6493" w:rsidRDefault="00FD6493" w:rsidP="00FD6493">
      <w:pPr>
        <w:pStyle w:val="a3"/>
        <w:jc w:val="right"/>
        <w:rPr>
          <w:rFonts w:ascii="Arial" w:hAnsi="Arial" w:cs="Arial"/>
        </w:rPr>
      </w:pPr>
      <w:r>
        <w:rPr>
          <w:rFonts w:ascii="Arial" w:hAnsi="Arial" w:cs="Arial"/>
        </w:rPr>
        <w:t>органов местного самоуправления</w:t>
      </w:r>
    </w:p>
    <w:p w:rsidR="00FD6493" w:rsidRDefault="00FD6493" w:rsidP="00FD6493">
      <w:pPr>
        <w:pStyle w:val="a3"/>
        <w:jc w:val="right"/>
        <w:rPr>
          <w:rFonts w:ascii="Arial" w:hAnsi="Arial" w:cs="Arial"/>
        </w:rPr>
      </w:pPr>
      <w:r>
        <w:rPr>
          <w:rFonts w:ascii="Arial" w:hAnsi="Arial" w:cs="Arial"/>
        </w:rPr>
        <w:t>Новотроицкого сельсовета» 11.04.2019 № 6</w:t>
      </w:r>
    </w:p>
    <w:p w:rsidR="00FD6493" w:rsidRDefault="00FD6493" w:rsidP="00FD6493">
      <w:pPr>
        <w:pStyle w:val="a3"/>
        <w:rPr>
          <w:rFonts w:ascii="Arial" w:hAnsi="Arial" w:cs="Arial"/>
        </w:rPr>
      </w:pPr>
    </w:p>
    <w:p w:rsidR="00FD6493" w:rsidRDefault="00FD6493" w:rsidP="00FD6493">
      <w:pPr>
        <w:pStyle w:val="a3"/>
        <w:rPr>
          <w:rFonts w:ascii="Arial" w:hAnsi="Arial" w:cs="Arial"/>
        </w:rPr>
      </w:pPr>
    </w:p>
    <w:p w:rsidR="00FD6493" w:rsidRDefault="00FD6493" w:rsidP="00FD6493">
      <w:pPr>
        <w:pStyle w:val="a3"/>
        <w:rPr>
          <w:rFonts w:ascii="Arial" w:hAnsi="Arial" w:cs="Arial"/>
        </w:rPr>
      </w:pPr>
      <w:r>
        <w:rPr>
          <w:rFonts w:ascii="Arial" w:hAnsi="Arial" w:cs="Arial"/>
        </w:rPr>
        <w:t xml:space="preserve">                                             СОВЕТ ДЕПУТАТОВ</w:t>
      </w:r>
    </w:p>
    <w:p w:rsidR="00FD6493" w:rsidRDefault="00FD6493" w:rsidP="00FD6493">
      <w:pPr>
        <w:pStyle w:val="a3"/>
        <w:rPr>
          <w:rFonts w:ascii="Arial" w:hAnsi="Arial" w:cs="Arial"/>
        </w:rPr>
      </w:pPr>
      <w:r>
        <w:rPr>
          <w:rFonts w:ascii="Arial" w:hAnsi="Arial" w:cs="Arial"/>
        </w:rPr>
        <w:t xml:space="preserve">                              НОВОТРОИЦКОГО СЕЛЬСОВЕТА</w:t>
      </w:r>
    </w:p>
    <w:p w:rsidR="00FD6493" w:rsidRDefault="00FD6493" w:rsidP="00FD6493">
      <w:pPr>
        <w:pStyle w:val="a3"/>
        <w:rPr>
          <w:rFonts w:ascii="Arial" w:hAnsi="Arial" w:cs="Arial"/>
        </w:rPr>
      </w:pPr>
      <w:r>
        <w:rPr>
          <w:rFonts w:ascii="Arial" w:hAnsi="Arial" w:cs="Arial"/>
        </w:rPr>
        <w:t xml:space="preserve">                                  КОЛЫВАНСКОГО РАЙОНА</w:t>
      </w:r>
    </w:p>
    <w:p w:rsidR="00FD6493" w:rsidRDefault="00FD6493" w:rsidP="00FD6493">
      <w:pPr>
        <w:pStyle w:val="a3"/>
        <w:rPr>
          <w:rFonts w:ascii="Arial" w:hAnsi="Arial" w:cs="Arial"/>
        </w:rPr>
      </w:pPr>
      <w:r>
        <w:rPr>
          <w:rFonts w:ascii="Arial" w:hAnsi="Arial" w:cs="Arial"/>
        </w:rPr>
        <w:t xml:space="preserve">                               НОВОСИБИРСКОЙ ОБЛАСТИ</w:t>
      </w:r>
    </w:p>
    <w:p w:rsidR="00FD6493" w:rsidRDefault="00FD6493" w:rsidP="00FD6493">
      <w:pPr>
        <w:pStyle w:val="a3"/>
        <w:rPr>
          <w:rFonts w:ascii="Arial" w:hAnsi="Arial" w:cs="Arial"/>
        </w:rPr>
      </w:pPr>
      <w:r>
        <w:rPr>
          <w:rFonts w:ascii="Arial" w:hAnsi="Arial" w:cs="Arial"/>
        </w:rPr>
        <w:t xml:space="preserve">                                                  ( пятого созыва)</w:t>
      </w:r>
    </w:p>
    <w:p w:rsidR="00FD6493" w:rsidRDefault="00FD6493" w:rsidP="00FD6493">
      <w:pPr>
        <w:pStyle w:val="a3"/>
        <w:rPr>
          <w:rFonts w:ascii="Arial" w:hAnsi="Arial" w:cs="Arial"/>
        </w:rPr>
      </w:pPr>
    </w:p>
    <w:p w:rsidR="00FD6493" w:rsidRDefault="00FD6493" w:rsidP="00FD6493">
      <w:pPr>
        <w:pStyle w:val="a3"/>
        <w:rPr>
          <w:rFonts w:ascii="Arial" w:hAnsi="Arial" w:cs="Arial"/>
        </w:rPr>
      </w:pPr>
      <w:r>
        <w:rPr>
          <w:rFonts w:ascii="Arial" w:hAnsi="Arial" w:cs="Arial"/>
        </w:rPr>
        <w:t xml:space="preserve">                                                    РЕШЕНИЕ</w:t>
      </w:r>
    </w:p>
    <w:p w:rsidR="00FD6493" w:rsidRDefault="00FD6493" w:rsidP="00FD6493">
      <w:pPr>
        <w:pStyle w:val="a3"/>
        <w:rPr>
          <w:rFonts w:ascii="Arial" w:hAnsi="Arial" w:cs="Arial"/>
        </w:rPr>
      </w:pPr>
      <w:r>
        <w:rPr>
          <w:rFonts w:ascii="Arial" w:hAnsi="Arial" w:cs="Arial"/>
        </w:rPr>
        <w:t xml:space="preserve">                                        (  сорок первой сессии)</w:t>
      </w:r>
    </w:p>
    <w:p w:rsidR="00FD6493" w:rsidRDefault="00FD6493" w:rsidP="00FD6493">
      <w:pPr>
        <w:pStyle w:val="a3"/>
        <w:rPr>
          <w:rFonts w:ascii="Arial" w:hAnsi="Arial" w:cs="Arial"/>
        </w:rPr>
      </w:pPr>
    </w:p>
    <w:p w:rsidR="00FD6493" w:rsidRDefault="00FD6493" w:rsidP="00FD6493">
      <w:pPr>
        <w:pStyle w:val="a3"/>
        <w:rPr>
          <w:rFonts w:ascii="Arial" w:hAnsi="Arial" w:cs="Arial"/>
        </w:rPr>
      </w:pPr>
      <w:r>
        <w:rPr>
          <w:rFonts w:ascii="Arial" w:hAnsi="Arial" w:cs="Arial"/>
        </w:rPr>
        <w:t xml:space="preserve">                   от  09.04.2019             с. Новотроицк                        № 41/175</w:t>
      </w:r>
    </w:p>
    <w:p w:rsidR="00FD6493" w:rsidRDefault="00FD6493" w:rsidP="00FD6493">
      <w:pPr>
        <w:pStyle w:val="a3"/>
        <w:rPr>
          <w:rFonts w:ascii="Arial" w:hAnsi="Arial" w:cs="Arial"/>
        </w:rPr>
      </w:pPr>
    </w:p>
    <w:p w:rsidR="00FD6493" w:rsidRDefault="00FD6493" w:rsidP="00FD6493">
      <w:pPr>
        <w:pStyle w:val="a3"/>
        <w:rPr>
          <w:rFonts w:ascii="Arial" w:hAnsi="Arial" w:cs="Arial"/>
        </w:rPr>
      </w:pPr>
      <w:r>
        <w:rPr>
          <w:rFonts w:ascii="Arial" w:hAnsi="Arial" w:cs="Arial"/>
        </w:rPr>
        <w:t xml:space="preserve">          О внесении изменений в решение сессии Совета депутатов Новотроицкого сельсовета Колыванского района Новосибирской области от 06.03.2018 № 29/128  «О Правилах благоустройства на территории Новотроицкого сельсовета</w:t>
      </w:r>
    </w:p>
    <w:p w:rsidR="00FD6493" w:rsidRDefault="00FD6493" w:rsidP="00FD6493">
      <w:pPr>
        <w:pStyle w:val="a3"/>
        <w:rPr>
          <w:rFonts w:ascii="Arial" w:hAnsi="Arial" w:cs="Arial"/>
        </w:rPr>
      </w:pPr>
      <w:r>
        <w:rPr>
          <w:rFonts w:ascii="Arial" w:hAnsi="Arial" w:cs="Arial"/>
        </w:rPr>
        <w:t xml:space="preserve">                          Колыванского района Новосибирской области»</w:t>
      </w:r>
    </w:p>
    <w:p w:rsidR="00FD6493" w:rsidRDefault="00FD6493" w:rsidP="00FD6493">
      <w:pPr>
        <w:pStyle w:val="a3"/>
        <w:rPr>
          <w:rFonts w:ascii="Arial" w:hAnsi="Arial" w:cs="Arial"/>
        </w:rPr>
      </w:pPr>
    </w:p>
    <w:p w:rsidR="00FD6493" w:rsidRDefault="00FD6493" w:rsidP="00FD6493">
      <w:pPr>
        <w:pStyle w:val="a3"/>
        <w:rPr>
          <w:rFonts w:ascii="Arial" w:hAnsi="Arial" w:cs="Arial"/>
        </w:rPr>
      </w:pPr>
      <w:r>
        <w:rPr>
          <w:rFonts w:ascii="Arial" w:hAnsi="Arial" w:cs="Arial"/>
        </w:rPr>
        <w:t>В целях приведения решения Совета депутатов Новотроицкого сельсовета Колыванского района Новосибирской области от  06.03.2018 № 29/128  «О Правилах благоустройства на территории Новотроицкого сельсовета Колыванского района Новосибирской области» в соответствие с федеральным и региональным законодательством</w:t>
      </w:r>
    </w:p>
    <w:p w:rsidR="00FD6493" w:rsidRDefault="00FD6493" w:rsidP="00FD6493">
      <w:pPr>
        <w:pStyle w:val="a3"/>
        <w:rPr>
          <w:rFonts w:ascii="Arial" w:hAnsi="Arial" w:cs="Arial"/>
        </w:rPr>
      </w:pPr>
      <w:r>
        <w:rPr>
          <w:rFonts w:ascii="Arial" w:hAnsi="Arial" w:cs="Arial"/>
        </w:rPr>
        <w:t>Совет депутатов Новотроицкого сельсовета Колыванского района Новосибирской области, решил :</w:t>
      </w:r>
    </w:p>
    <w:p w:rsidR="00FD6493" w:rsidRDefault="00FD6493" w:rsidP="00FD6493">
      <w:pPr>
        <w:pStyle w:val="a3"/>
        <w:rPr>
          <w:rFonts w:ascii="Arial" w:hAnsi="Arial" w:cs="Arial"/>
        </w:rPr>
      </w:pPr>
      <w:r>
        <w:rPr>
          <w:rFonts w:ascii="Arial" w:hAnsi="Arial" w:cs="Arial"/>
        </w:rPr>
        <w:t>1.Внести в вышеуказанное решение сессии следующие изменения :</w:t>
      </w:r>
    </w:p>
    <w:p w:rsidR="00FD6493" w:rsidRDefault="00FD6493" w:rsidP="00FD6493">
      <w:pPr>
        <w:pStyle w:val="a3"/>
        <w:rPr>
          <w:rFonts w:ascii="Arial" w:hAnsi="Arial" w:cs="Arial"/>
        </w:rPr>
      </w:pPr>
      <w:r>
        <w:rPr>
          <w:rFonts w:ascii="Arial" w:hAnsi="Arial" w:cs="Arial"/>
        </w:rPr>
        <w:t>1.1.Правила благоустройства дополнить статьей 13.1 следующего содержания:</w:t>
      </w:r>
    </w:p>
    <w:p w:rsidR="00FD6493" w:rsidRDefault="00FD6493" w:rsidP="00FD6493">
      <w:pPr>
        <w:pStyle w:val="a3"/>
        <w:rPr>
          <w:rFonts w:ascii="Arial" w:hAnsi="Arial" w:cs="Arial"/>
          <w:bCs/>
        </w:rPr>
      </w:pPr>
      <w:r>
        <w:rPr>
          <w:rFonts w:ascii="Arial" w:hAnsi="Arial" w:cs="Arial"/>
        </w:rPr>
        <w:t xml:space="preserve">13.1. « </w:t>
      </w:r>
      <w:r>
        <w:rPr>
          <w:rFonts w:ascii="Arial" w:hAnsi="Arial" w:cs="Arial"/>
          <w:bCs/>
        </w:rPr>
        <w:t>Определение органами местного самоуправления границ прилегающих территорий.</w:t>
      </w:r>
    </w:p>
    <w:p w:rsidR="00FD6493" w:rsidRDefault="00FD6493" w:rsidP="00FD6493">
      <w:pPr>
        <w:pStyle w:val="a3"/>
        <w:rPr>
          <w:rFonts w:ascii="Arial" w:hAnsi="Arial" w:cs="Arial"/>
        </w:rPr>
      </w:pPr>
      <w:r>
        <w:rPr>
          <w:rFonts w:ascii="Arial" w:hAnsi="Arial" w:cs="Arial"/>
        </w:rPr>
        <w:t>Закон Новосибирской области от 28.02.2019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устанавливает порядок определения органами местного самоуправления муниципальных образований Новосибирской области (далее - органы местного самоуправления) границ прилегающих территорий в целях их благоустройства.</w:t>
      </w:r>
      <w:r>
        <w:rPr>
          <w:rFonts w:ascii="Arial" w:hAnsi="Arial" w:cs="Arial"/>
        </w:rPr>
        <w:br/>
        <w:t>В целях настоящего Закона применяются следующие основные понятия:</w:t>
      </w:r>
      <w:r>
        <w:rPr>
          <w:rFonts w:ascii="Arial" w:hAnsi="Arial" w:cs="Arial"/>
        </w:rPr>
        <w:br/>
        <w:t>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границы которой определены правилами благоустройства территории муниципального образования Новосибирской области (далее - правила благоустройства) в соответствии с порядком, установленным настоящим Законом;</w:t>
      </w:r>
      <w:r>
        <w:rPr>
          <w:rFonts w:ascii="Arial" w:hAnsi="Arial" w:cs="Arial"/>
        </w:rPr>
        <w:br/>
        <w:t>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r>
        <w:rPr>
          <w:rFonts w:ascii="Arial" w:hAnsi="Arial" w:cs="Arial"/>
        </w:rPr>
        <w:br/>
        <w:t xml:space="preserve">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w:t>
      </w:r>
      <w:r>
        <w:rPr>
          <w:rFonts w:ascii="Arial" w:hAnsi="Arial" w:cs="Arial"/>
        </w:rPr>
        <w:lastRenderedPageBreak/>
        <w:t>прилегающей территории, то есть не являющаяся их общей границей.</w:t>
      </w:r>
      <w:r>
        <w:rPr>
          <w:rFonts w:ascii="Arial" w:hAnsi="Arial" w:cs="Arial"/>
        </w:rPr>
        <w:br/>
      </w:r>
      <w:r>
        <w:rPr>
          <w:rFonts w:ascii="Arial" w:hAnsi="Arial" w:cs="Arial"/>
        </w:rPr>
        <w:br/>
      </w:r>
      <w:r>
        <w:rPr>
          <w:rFonts w:ascii="Arial" w:hAnsi="Arial" w:cs="Arial"/>
        </w:rPr>
        <w:br/>
      </w:r>
      <w:r>
        <w:rPr>
          <w:rFonts w:ascii="Arial" w:hAnsi="Arial" w:cs="Arial"/>
        </w:rPr>
        <w:br/>
        <w:t>1. Границы прилегающих территорий определяются в порядке, установленном правилами благоустройства следующими способами:</w:t>
      </w:r>
      <w:r>
        <w:rPr>
          <w:rFonts w:ascii="Arial" w:hAnsi="Arial" w:cs="Arial"/>
        </w:rPr>
        <w:br/>
        <w:t>1) определение в метрах расстояния от внутренней части границ прилегающей территории до внешней части границ прилегающей территории;</w:t>
      </w:r>
      <w:r>
        <w:rPr>
          <w:rFonts w:ascii="Arial" w:hAnsi="Arial" w:cs="Arial"/>
        </w:rPr>
        <w:br/>
        <w:t>2) заключение соглашения об определении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в порядке, установленном правилами благоустройства.</w:t>
      </w:r>
      <w:r>
        <w:rPr>
          <w:rFonts w:ascii="Arial" w:hAnsi="Arial" w:cs="Arial"/>
        </w:rPr>
        <w:br/>
        <w:t xml:space="preserve">2. Правилами благоустройства может быть установлен один или оба способа определения границ прилегающих территорий, предусмотренных частью 1  статьи 3 Закона Новосибирской области от 28.02.2019 № 347-ОЗ. </w:t>
      </w:r>
      <w:r>
        <w:rPr>
          <w:rFonts w:ascii="Arial" w:hAnsi="Arial" w:cs="Arial"/>
        </w:rPr>
        <w:br/>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 при этом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частями 4 и 5  статьи  3 Закона Новосибирской области от 28.02.2019 № 347-ОЗ.</w:t>
      </w:r>
      <w:r>
        <w:rPr>
          <w:rFonts w:ascii="Arial" w:hAnsi="Arial" w:cs="Arial"/>
        </w:rPr>
        <w:b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r>
        <w:rPr>
          <w:rFonts w:ascii="Arial" w:hAnsi="Arial" w:cs="Arial"/>
        </w:rPr>
        <w:b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r>
        <w:rPr>
          <w:rFonts w:ascii="Arial" w:hAnsi="Arial" w:cs="Arial"/>
        </w:rPr>
        <w:b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r>
        <w:rPr>
          <w:rFonts w:ascii="Arial" w:hAnsi="Arial" w:cs="Arial"/>
        </w:rPr>
        <w:br/>
        <w:t>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частью3 настоящей статьи;</w:t>
      </w:r>
      <w:r>
        <w:rPr>
          <w:rFonts w:ascii="Arial" w:hAnsi="Arial" w:cs="Arial"/>
        </w:rPr>
        <w:br/>
        <w:t>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3  статьи  3 Закона Новосибирской области от 28.02.2019 № 347-ОЗ.</w:t>
      </w:r>
      <w:r>
        <w:rPr>
          <w:rFonts w:ascii="Arial" w:hAnsi="Arial" w:cs="Arial"/>
        </w:rPr>
        <w:b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r>
        <w:rPr>
          <w:rFonts w:ascii="Arial" w:hAnsi="Arial" w:cs="Arial"/>
        </w:rPr>
        <w:br/>
        <w:t>8. При определении границ прилегающей территории не допускается:</w:t>
      </w:r>
      <w:r>
        <w:rPr>
          <w:rFonts w:ascii="Arial" w:hAnsi="Arial" w:cs="Arial"/>
        </w:rPr>
        <w:br/>
        <w:t>1) одновременное применение способов определения границ прилегающих территорий, указанных в части 1  статьи  3 Закона Новосибирской области от 28.02.2019 № 347-ОЗ  , к одним и тем же зданиям, строениям, сооружениям, земельным участкам;</w:t>
      </w:r>
      <w:r>
        <w:rPr>
          <w:rFonts w:ascii="Arial" w:hAnsi="Arial" w:cs="Arial"/>
        </w:rPr>
        <w:br/>
        <w:t xml:space="preserve">2) установление общей прилегающей территории для двух и более зданий, </w:t>
      </w:r>
      <w:r>
        <w:rPr>
          <w:rFonts w:ascii="Arial" w:hAnsi="Arial" w:cs="Arial"/>
        </w:rPr>
        <w:lastRenderedPageBreak/>
        <w:t>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r>
        <w:rPr>
          <w:rFonts w:ascii="Arial" w:hAnsi="Arial" w:cs="Arial"/>
        </w:rPr>
        <w:br/>
        <w:t>3) пересечение границ прилегающих территорий, за исключением случая установления общих смежных границ прилегающих территорий.</w:t>
      </w:r>
      <w:r>
        <w:rPr>
          <w:rFonts w:ascii="Arial" w:hAnsi="Arial" w:cs="Arial"/>
        </w:rPr>
        <w:br/>
        <w:t>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частью 3 статьи  3 Закона Новосибирской области от 28.02.2019 № 347-ОЗ.</w:t>
      </w:r>
      <w:r>
        <w:rPr>
          <w:rFonts w:ascii="Arial" w:hAnsi="Arial" w:cs="Arial"/>
        </w:rPr>
        <w:b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r>
        <w:rPr>
          <w:rFonts w:ascii="Arial" w:hAnsi="Arial" w:cs="Arial"/>
        </w:rPr>
        <w:br/>
        <w:t>2.Опубликовать настоящее решение в издании «Бюллетень органов местного самоуправления Новотроицкого сельсовета» и разместить на официальном сайте администрации Новотроицкого сельсовета Колыванского района Новосибирской области в сети Интернет.</w:t>
      </w:r>
    </w:p>
    <w:p w:rsidR="00FD6493" w:rsidRDefault="00FD6493" w:rsidP="00FD6493">
      <w:pPr>
        <w:pStyle w:val="a3"/>
        <w:rPr>
          <w:rFonts w:ascii="Arial" w:hAnsi="Arial" w:cs="Arial"/>
        </w:rPr>
      </w:pPr>
    </w:p>
    <w:p w:rsidR="00FD6493" w:rsidRDefault="00FD6493" w:rsidP="00FD6493">
      <w:pPr>
        <w:pStyle w:val="a3"/>
        <w:rPr>
          <w:rFonts w:ascii="Arial" w:hAnsi="Arial" w:cs="Arial"/>
        </w:rPr>
      </w:pPr>
    </w:p>
    <w:p w:rsidR="00FD6493" w:rsidRDefault="00FD6493" w:rsidP="00FD6493">
      <w:pPr>
        <w:pStyle w:val="a3"/>
        <w:rPr>
          <w:rFonts w:ascii="Arial" w:hAnsi="Arial" w:cs="Arial"/>
        </w:rPr>
      </w:pPr>
    </w:p>
    <w:p w:rsidR="00FD6493" w:rsidRDefault="00FD6493" w:rsidP="00FD6493">
      <w:pPr>
        <w:pStyle w:val="a3"/>
        <w:rPr>
          <w:rFonts w:ascii="Arial" w:hAnsi="Arial" w:cs="Arial"/>
        </w:rPr>
      </w:pPr>
      <w:r>
        <w:rPr>
          <w:rFonts w:ascii="Arial" w:hAnsi="Arial" w:cs="Arial"/>
        </w:rPr>
        <w:t>Глава Новотроицкого сельсовета</w:t>
      </w:r>
    </w:p>
    <w:p w:rsidR="00FD6493" w:rsidRDefault="00FD6493" w:rsidP="00FD6493">
      <w:pPr>
        <w:pStyle w:val="a3"/>
        <w:rPr>
          <w:rFonts w:ascii="Arial" w:hAnsi="Arial" w:cs="Arial"/>
        </w:rPr>
      </w:pPr>
      <w:r>
        <w:rPr>
          <w:rFonts w:ascii="Arial" w:hAnsi="Arial" w:cs="Arial"/>
        </w:rPr>
        <w:t>Колыванского района</w:t>
      </w:r>
    </w:p>
    <w:p w:rsidR="00FD6493" w:rsidRDefault="00FD6493" w:rsidP="00FD6493">
      <w:pPr>
        <w:pStyle w:val="a3"/>
        <w:rPr>
          <w:rFonts w:ascii="Arial" w:hAnsi="Arial" w:cs="Arial"/>
        </w:rPr>
      </w:pPr>
      <w:r>
        <w:rPr>
          <w:rFonts w:ascii="Arial" w:hAnsi="Arial" w:cs="Arial"/>
        </w:rPr>
        <w:t xml:space="preserve">Новосибирской области                                                             Г.Н. Кулипанова    </w:t>
      </w:r>
    </w:p>
    <w:p w:rsidR="00FD6493" w:rsidRDefault="00FD6493" w:rsidP="00FD6493">
      <w:pPr>
        <w:pStyle w:val="a3"/>
        <w:rPr>
          <w:rFonts w:ascii="Arial" w:hAnsi="Arial" w:cs="Arial"/>
        </w:rPr>
      </w:pPr>
    </w:p>
    <w:p w:rsidR="00FD6493" w:rsidRDefault="00FD6493" w:rsidP="00FD6493">
      <w:pPr>
        <w:pStyle w:val="a3"/>
        <w:rPr>
          <w:rFonts w:ascii="Arial" w:hAnsi="Arial" w:cs="Arial"/>
        </w:rPr>
      </w:pPr>
    </w:p>
    <w:p w:rsidR="00FD6493" w:rsidRDefault="00FD6493" w:rsidP="00FD6493">
      <w:pPr>
        <w:pStyle w:val="a3"/>
        <w:rPr>
          <w:rFonts w:ascii="Arial" w:hAnsi="Arial" w:cs="Arial"/>
        </w:rPr>
      </w:pPr>
      <w:r>
        <w:rPr>
          <w:rFonts w:ascii="Arial" w:hAnsi="Arial" w:cs="Arial"/>
        </w:rPr>
        <w:t>Председатель Совета депутатов</w:t>
      </w:r>
    </w:p>
    <w:p w:rsidR="00FD6493" w:rsidRDefault="00FD6493" w:rsidP="00FD6493">
      <w:pPr>
        <w:pStyle w:val="a3"/>
        <w:rPr>
          <w:rFonts w:ascii="Arial" w:hAnsi="Arial" w:cs="Arial"/>
        </w:rPr>
      </w:pPr>
      <w:r>
        <w:rPr>
          <w:rFonts w:ascii="Arial" w:hAnsi="Arial" w:cs="Arial"/>
        </w:rPr>
        <w:t>Новотроицкого сельсовета</w:t>
      </w:r>
    </w:p>
    <w:p w:rsidR="00FD6493" w:rsidRDefault="00FD6493" w:rsidP="00FD6493">
      <w:pPr>
        <w:pStyle w:val="a3"/>
        <w:rPr>
          <w:rFonts w:ascii="Arial" w:hAnsi="Arial" w:cs="Arial"/>
        </w:rPr>
      </w:pPr>
      <w:r>
        <w:rPr>
          <w:rFonts w:ascii="Arial" w:hAnsi="Arial" w:cs="Arial"/>
        </w:rPr>
        <w:t>Колыванского района</w:t>
      </w:r>
    </w:p>
    <w:p w:rsidR="00FD6493" w:rsidRDefault="00FD6493" w:rsidP="00FD6493">
      <w:pPr>
        <w:pStyle w:val="a3"/>
        <w:rPr>
          <w:rFonts w:ascii="Arial" w:hAnsi="Arial" w:cs="Arial"/>
        </w:rPr>
      </w:pPr>
      <w:r>
        <w:rPr>
          <w:rFonts w:ascii="Arial" w:hAnsi="Arial" w:cs="Arial"/>
        </w:rPr>
        <w:t>Новосибирской области                                                            А.Р. Газизов</w:t>
      </w:r>
    </w:p>
    <w:p w:rsidR="00FD6493" w:rsidRDefault="00FD6493" w:rsidP="00FD6493">
      <w:pPr>
        <w:pStyle w:val="a3"/>
        <w:rPr>
          <w:rFonts w:ascii="Arial" w:hAnsi="Arial" w:cs="Arial"/>
        </w:rPr>
      </w:pPr>
      <w:r>
        <w:rPr>
          <w:rFonts w:ascii="Arial" w:hAnsi="Arial" w:cs="Arial"/>
        </w:rPr>
        <w:t xml:space="preserve">   </w:t>
      </w:r>
    </w:p>
    <w:p w:rsidR="00FD6493" w:rsidRDefault="00FD6493" w:rsidP="00FD6493">
      <w:pPr>
        <w:pStyle w:val="a3"/>
        <w:rPr>
          <w:rFonts w:ascii="Arial" w:hAnsi="Arial" w:cs="Arial"/>
        </w:rPr>
      </w:pPr>
    </w:p>
    <w:p w:rsidR="00FD6493" w:rsidRDefault="00FD6493" w:rsidP="00FD6493">
      <w:pPr>
        <w:pStyle w:val="a3"/>
        <w:rPr>
          <w:rFonts w:ascii="Arial" w:hAnsi="Arial" w:cs="Arial"/>
        </w:rPr>
      </w:pPr>
    </w:p>
    <w:p w:rsidR="00FD6493" w:rsidRDefault="00FD6493" w:rsidP="00FD6493">
      <w:pPr>
        <w:pStyle w:val="a3"/>
        <w:rPr>
          <w:rFonts w:ascii="Arial" w:hAnsi="Arial" w:cs="Arial"/>
        </w:rPr>
      </w:pPr>
    </w:p>
    <w:p w:rsidR="00FD6493" w:rsidRDefault="00FD6493" w:rsidP="00FD6493">
      <w:pPr>
        <w:rPr>
          <w:rFonts w:ascii="Arial" w:hAnsi="Arial" w:cs="Arial"/>
        </w:rPr>
      </w:pPr>
    </w:p>
    <w:p w:rsidR="00804747" w:rsidRDefault="00804747"/>
    <w:sectPr w:rsidR="00804747" w:rsidSect="008047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D6493"/>
    <w:rsid w:val="007A2582"/>
    <w:rsid w:val="00804747"/>
    <w:rsid w:val="00FD64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4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649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5995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1195</Words>
  <Characters>6818</Characters>
  <Application>Microsoft Office Word</Application>
  <DocSecurity>0</DocSecurity>
  <Lines>56</Lines>
  <Paragraphs>15</Paragraphs>
  <ScaleCrop>false</ScaleCrop>
  <Company/>
  <LinksUpToDate>false</LinksUpToDate>
  <CharactersWithSpaces>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2019-12-02T05:52:00Z</dcterms:created>
  <dcterms:modified xsi:type="dcterms:W3CDTF">2019-12-02T05:53:00Z</dcterms:modified>
</cp:coreProperties>
</file>